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0E" w:rsidRPr="001B3CD2" w:rsidRDefault="0014030E" w:rsidP="0014030E">
      <w:pPr>
        <w:jc w:val="center"/>
        <w:rPr>
          <w:b/>
        </w:rPr>
      </w:pPr>
      <w:bookmarkStart w:id="0" w:name="_GoBack"/>
      <w:bookmarkEnd w:id="0"/>
      <w:r w:rsidRPr="001B3CD2">
        <w:rPr>
          <w:b/>
        </w:rPr>
        <w:t xml:space="preserve">Карта учебно-методической обеспеченности </w:t>
      </w:r>
    </w:p>
    <w:p w:rsidR="0014030E" w:rsidRPr="001B3CD2" w:rsidRDefault="0014030E" w:rsidP="0014030E">
      <w:pPr>
        <w:jc w:val="center"/>
        <w:rPr>
          <w:b/>
        </w:rPr>
      </w:pPr>
      <w:r w:rsidRPr="001B3CD2">
        <w:rPr>
          <w:b/>
        </w:rPr>
        <w:t xml:space="preserve">дисциплин </w:t>
      </w:r>
    </w:p>
    <w:p w:rsidR="0014030E" w:rsidRPr="001B3CD2" w:rsidRDefault="0014030E" w:rsidP="0014030E">
      <w:pPr>
        <w:rPr>
          <w:b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123"/>
        <w:gridCol w:w="3113"/>
        <w:gridCol w:w="843"/>
        <w:gridCol w:w="856"/>
        <w:gridCol w:w="709"/>
        <w:gridCol w:w="571"/>
        <w:gridCol w:w="571"/>
        <w:gridCol w:w="709"/>
        <w:gridCol w:w="571"/>
        <w:gridCol w:w="711"/>
      </w:tblGrid>
      <w:tr w:rsidR="0014030E" w:rsidRPr="001B3CD2" w:rsidTr="00CD252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>№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>Наименование дисциплины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>Авторы и название учебника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 xml:space="preserve">Количество в библиотеке </w:t>
            </w:r>
            <w:proofErr w:type="spellStart"/>
            <w:r w:rsidRPr="001B3CD2">
              <w:rPr>
                <w:b/>
              </w:rPr>
              <w:t>КазНУ</w:t>
            </w:r>
            <w:proofErr w:type="spellEnd"/>
            <w:r w:rsidRPr="001B3CD2">
              <w:rPr>
                <w:b/>
              </w:rPr>
              <w:t xml:space="preserve"> имени аль-</w:t>
            </w:r>
            <w:proofErr w:type="spellStart"/>
            <w:r w:rsidRPr="001B3CD2">
              <w:rPr>
                <w:b/>
              </w:rPr>
              <w:t>Фараби</w:t>
            </w:r>
            <w:proofErr w:type="spellEnd"/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 xml:space="preserve">Количество </w:t>
            </w:r>
            <w:r w:rsidRPr="001B3CD2">
              <w:rPr>
                <w:b/>
                <w:lang w:val="kk-KZ"/>
              </w:rPr>
              <w:t>после 2000 года</w:t>
            </w:r>
          </w:p>
        </w:tc>
      </w:tr>
      <w:tr w:rsidR="0014030E" w:rsidRPr="001B3CD2" w:rsidTr="00CD252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 w:rsidRPr="001B3CD2">
              <w:rPr>
                <w:b/>
                <w:sz w:val="20"/>
                <w:szCs w:val="20"/>
              </w:rPr>
              <w:t>дополни</w:t>
            </w:r>
          </w:p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 w:rsidRPr="001B3CD2">
              <w:rPr>
                <w:b/>
                <w:sz w:val="20"/>
                <w:szCs w:val="20"/>
              </w:rPr>
              <w:t>дополни</w:t>
            </w:r>
          </w:p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тельная</w:t>
            </w:r>
          </w:p>
        </w:tc>
      </w:tr>
      <w:tr w:rsidR="0014030E" w:rsidRPr="001B3CD2" w:rsidTr="00CD252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CD252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EE3FD6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</w:pPr>
            <w:r w:rsidRPr="00EE3FD6">
              <w:t xml:space="preserve">Тренинг по правам человека для учителей. – Алматы: </w:t>
            </w:r>
            <w:proofErr w:type="spellStart"/>
            <w:r w:rsidRPr="00EE3FD6">
              <w:t>Конфликтологический</w:t>
            </w:r>
            <w:proofErr w:type="spellEnd"/>
            <w:r w:rsidRPr="00EE3FD6">
              <w:t xml:space="preserve"> центр, 1999. – Т.1, 2.</w:t>
            </w:r>
          </w:p>
          <w:p w:rsidR="0014030E" w:rsidRPr="0014030E" w:rsidRDefault="0014030E" w:rsidP="00CD252D"/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EE3FD6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</w:pPr>
            <w:r w:rsidRPr="00A70F45">
              <w:rPr>
                <w:bCs/>
              </w:rPr>
              <w:t xml:space="preserve">Воробьев, А.Н.. Тренинг интеллекта.- </w:t>
            </w:r>
            <w:r w:rsidRPr="00385521">
              <w:rPr>
                <w:bCs/>
              </w:rPr>
              <w:t>М., 1989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A70F45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Cs/>
              </w:rPr>
            </w:pPr>
            <w:proofErr w:type="spellStart"/>
            <w:r>
              <w:rPr>
                <w:b/>
                <w:bCs/>
              </w:rPr>
              <w:t>Дилтс</w:t>
            </w:r>
            <w:proofErr w:type="spellEnd"/>
            <w:r>
              <w:rPr>
                <w:b/>
                <w:bCs/>
              </w:rPr>
              <w:t xml:space="preserve">, Р.. НЛП: навыки эффективного </w:t>
            </w:r>
            <w:proofErr w:type="gramStart"/>
            <w:r>
              <w:rPr>
                <w:b/>
                <w:bCs/>
              </w:rPr>
              <w:t>лидерства.-</w:t>
            </w:r>
            <w:proofErr w:type="gramEnd"/>
            <w:r>
              <w:rPr>
                <w:b/>
                <w:bCs/>
              </w:rPr>
              <w:t xml:space="preserve"> СПб., 2002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Келли, Г..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 xml:space="preserve"> принятия </w:t>
            </w:r>
            <w:proofErr w:type="gramStart"/>
            <w:r>
              <w:rPr>
                <w:b/>
                <w:bCs/>
              </w:rPr>
              <w:t>решений.-</w:t>
            </w:r>
            <w:proofErr w:type="gramEnd"/>
            <w:r>
              <w:rPr>
                <w:b/>
                <w:bCs/>
              </w:rPr>
              <w:t xml:space="preserve"> СПб., 2001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Ли, Д.. Практика группового </w:t>
            </w:r>
            <w:proofErr w:type="gramStart"/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>а.-</w:t>
            </w:r>
            <w:proofErr w:type="gramEnd"/>
            <w:r>
              <w:rPr>
                <w:b/>
                <w:bCs/>
              </w:rPr>
              <w:t xml:space="preserve"> СПб., 2002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Лойшен</w:t>
            </w:r>
            <w:proofErr w:type="spellEnd"/>
            <w:r>
              <w:rPr>
                <w:b/>
                <w:bCs/>
              </w:rPr>
              <w:t xml:space="preserve">, Ш.. Психологический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умений.-</w:t>
            </w:r>
            <w:proofErr w:type="gramEnd"/>
            <w:r>
              <w:rPr>
                <w:b/>
                <w:bCs/>
              </w:rPr>
              <w:t xml:space="preserve"> СПб., 2001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r>
              <w:t>Ю95я73-5    П 691</w:t>
            </w:r>
            <w:r>
              <w:br/>
            </w:r>
            <w:r>
              <w:rPr>
                <w:b/>
                <w:bCs/>
              </w:rPr>
              <w:t xml:space="preserve">Практикум по социально-психологическому </w:t>
            </w:r>
            <w:proofErr w:type="gramStart"/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>у.-</w:t>
            </w:r>
            <w:proofErr w:type="gramEnd"/>
            <w:r>
              <w:rPr>
                <w:b/>
                <w:bCs/>
              </w:rPr>
              <w:t xml:space="preserve"> СПб., 2000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</w:pPr>
            <w:proofErr w:type="spellStart"/>
            <w:r>
              <w:rPr>
                <w:b/>
                <w:bCs/>
              </w:rPr>
              <w:t>Ребрик</w:t>
            </w:r>
            <w:proofErr w:type="spellEnd"/>
            <w:r>
              <w:rPr>
                <w:b/>
                <w:bCs/>
              </w:rPr>
              <w:t xml:space="preserve">, С..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 xml:space="preserve"> профессиональных продаж.- М., 2002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r w:rsidRPr="0014030E">
              <w:rPr>
                <w:b/>
                <w:bCs/>
                <w:lang w:val="kk-KZ"/>
              </w:rPr>
              <w:t xml:space="preserve">Күнсләмова, Т.К.. Жеткіншектердегі өзіндік бағалау, өзіндік реттелу және эго күйдің белсендірілуі мен агрессиялықтың өзара байланысын психологиялық-педагогикалық </w:t>
            </w:r>
            <w:r w:rsidRPr="0014030E">
              <w:rPr>
                <w:b/>
                <w:bCs/>
                <w:color w:val="880000"/>
                <w:lang w:val="kk-KZ"/>
              </w:rPr>
              <w:t>тренинг</w:t>
            </w:r>
            <w:r w:rsidRPr="0014030E">
              <w:rPr>
                <w:b/>
                <w:bCs/>
                <w:lang w:val="kk-KZ"/>
              </w:rPr>
              <w:t xml:space="preserve"> негізінде зерттеу.- </w:t>
            </w:r>
            <w:r>
              <w:rPr>
                <w:b/>
                <w:bCs/>
              </w:rPr>
              <w:lastRenderedPageBreak/>
              <w:t>Алматы, 2005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  <w:lang w:val="kk-KZ"/>
              </w:rPr>
            </w:pPr>
            <w:r w:rsidRPr="0014030E">
              <w:rPr>
                <w:b/>
                <w:bCs/>
                <w:lang w:val="kk-KZ"/>
              </w:rPr>
              <w:t xml:space="preserve">Күнсләмова, Т.К.. Жеткіншектердегі өзіндік бағалау, өзіндік реттелу және эго-күйдің белсендірілуі мен агрессиялықтың өзара байланысын психологиялық-педагогикалық </w:t>
            </w:r>
            <w:r w:rsidRPr="0014030E">
              <w:rPr>
                <w:b/>
                <w:bCs/>
                <w:color w:val="880000"/>
                <w:lang w:val="kk-KZ"/>
              </w:rPr>
              <w:t>тренинг</w:t>
            </w:r>
            <w:r w:rsidRPr="0014030E">
              <w:rPr>
                <w:b/>
                <w:bCs/>
                <w:lang w:val="kk-KZ"/>
              </w:rPr>
              <w:t xml:space="preserve"> негізінде зерттеу.- </w:t>
            </w:r>
            <w:r>
              <w:rPr>
                <w:b/>
                <w:bCs/>
              </w:rPr>
              <w:t>Алматы, 2005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Вачков</w:t>
            </w:r>
            <w:proofErr w:type="spellEnd"/>
            <w:r>
              <w:rPr>
                <w:b/>
                <w:bCs/>
              </w:rPr>
              <w:t xml:space="preserve">, И.В.. Психологический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>: методология и методика проведения.- М., 2010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Прутченков</w:t>
            </w:r>
            <w:proofErr w:type="spellEnd"/>
            <w:r>
              <w:rPr>
                <w:b/>
                <w:bCs/>
              </w:rPr>
              <w:t xml:space="preserve">, А.С.. </w:t>
            </w:r>
            <w:proofErr w:type="spellStart"/>
            <w:r>
              <w:rPr>
                <w:b/>
                <w:bCs/>
              </w:rPr>
              <w:t>Әлеуметтік-психологиялық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негіздері</w:t>
            </w:r>
            <w:proofErr w:type="spellEnd"/>
            <w:r>
              <w:rPr>
                <w:b/>
                <w:bCs/>
              </w:rPr>
              <w:t>.- Алматы, 2011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r w:rsidRPr="0014030E">
              <w:rPr>
                <w:b/>
                <w:bCs/>
                <w:lang w:val="kk-KZ"/>
              </w:rPr>
              <w:t xml:space="preserve">Қасен, Г.А.. Әлеуметтік-психологиялық </w:t>
            </w:r>
            <w:r w:rsidRPr="0014030E">
              <w:rPr>
                <w:b/>
                <w:bCs/>
                <w:color w:val="880000"/>
                <w:lang w:val="kk-KZ"/>
              </w:rPr>
              <w:t>тренинг</w:t>
            </w:r>
            <w:r w:rsidRPr="0014030E">
              <w:rPr>
                <w:b/>
                <w:bCs/>
                <w:lang w:val="kk-KZ"/>
              </w:rPr>
              <w:t xml:space="preserve"> әдістемесі.- </w:t>
            </w:r>
            <w:r>
              <w:rPr>
                <w:b/>
                <w:bCs/>
              </w:rPr>
              <w:t>Алматы, 2011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CD252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7531" w:rsidRDefault="00227531"/>
    <w:sectPr w:rsidR="00227531" w:rsidSect="0022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474FA"/>
    <w:multiLevelType w:val="hybridMultilevel"/>
    <w:tmpl w:val="C0E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0E"/>
    <w:rsid w:val="000D4663"/>
    <w:rsid w:val="0014030E"/>
    <w:rsid w:val="00227531"/>
    <w:rsid w:val="003B4896"/>
    <w:rsid w:val="0071289C"/>
    <w:rsid w:val="00774F05"/>
    <w:rsid w:val="00A1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1F0D7-E81A-4381-AEA5-A0F9496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Мурзагулова Мейрамкул</cp:lastModifiedBy>
  <cp:revision>2</cp:revision>
  <dcterms:created xsi:type="dcterms:W3CDTF">2016-10-08T05:34:00Z</dcterms:created>
  <dcterms:modified xsi:type="dcterms:W3CDTF">2016-10-08T05:34:00Z</dcterms:modified>
</cp:coreProperties>
</file>